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D1FEE" w14:textId="77777777" w:rsidR="002207ED" w:rsidRDefault="002207ED" w:rsidP="009E2E02">
      <w:pPr>
        <w:jc w:val="both"/>
        <w:rPr>
          <w:rFonts w:ascii="Times New Roman" w:hAnsi="Times New Roman"/>
          <w:b/>
          <w:bCs/>
          <w:szCs w:val="21"/>
          <w:lang w:bidi="ar"/>
        </w:rPr>
      </w:pPr>
      <w:r>
        <w:rPr>
          <w:rFonts w:ascii="Times New Roman" w:hAnsi="Times New Roman" w:hint="eastAsia"/>
          <w:b/>
          <w:bCs/>
          <w:szCs w:val="21"/>
          <w:lang w:bidi="ar"/>
        </w:rPr>
        <w:t>Supplementary Materials</w:t>
      </w:r>
    </w:p>
    <w:p w14:paraId="0E3ED3E4" w14:textId="77777777" w:rsidR="002207ED" w:rsidRDefault="002207ED" w:rsidP="009E2E02">
      <w:pPr>
        <w:jc w:val="both"/>
        <w:rPr>
          <w:rFonts w:ascii="Times New Roman" w:hAnsi="Times New Roman"/>
          <w:b/>
          <w:bCs/>
          <w:szCs w:val="21"/>
          <w:lang w:bidi="ar"/>
        </w:rPr>
      </w:pPr>
    </w:p>
    <w:p w14:paraId="1B5390EC" w14:textId="485198E1" w:rsidR="002207ED" w:rsidRDefault="002207ED" w:rsidP="009E2E02">
      <w:pPr>
        <w:jc w:val="both"/>
        <w:rPr>
          <w:rFonts w:ascii="Times New Roman" w:hAnsi="Times New Roman"/>
          <w:b/>
          <w:bCs/>
          <w:szCs w:val="21"/>
          <w:lang w:bidi="ar"/>
        </w:rPr>
      </w:pPr>
      <w:r>
        <w:rPr>
          <w:rFonts w:ascii="Times New Roman" w:hAnsi="Times New Roman" w:hint="eastAsia"/>
          <w:b/>
          <w:bCs/>
          <w:szCs w:val="21"/>
          <w:lang w:bidi="ar"/>
        </w:rPr>
        <w:t xml:space="preserve">Title:  </w:t>
      </w:r>
      <w:r w:rsidRPr="002207ED">
        <w:rPr>
          <w:rFonts w:ascii="Times New Roman" w:hAnsi="Times New Roman" w:hint="eastAsia"/>
          <w:b/>
          <w:bCs/>
          <w:szCs w:val="21"/>
          <w:lang w:bidi="ar"/>
        </w:rPr>
        <w:t>Lighting up the linear Ubiquitin Code: A Bioluminescent Sensor for M1-Specific Deubiquitinase Activity and Drug Discovery</w:t>
      </w:r>
    </w:p>
    <w:p w14:paraId="6D5B510B" w14:textId="59F87820" w:rsidR="002207ED" w:rsidRPr="002207ED" w:rsidRDefault="002207ED" w:rsidP="009E2E02">
      <w:pPr>
        <w:jc w:val="both"/>
        <w:rPr>
          <w:rFonts w:ascii="Times New Roman" w:hAnsi="Times New Roman"/>
          <w:b/>
          <w:bCs/>
          <w:szCs w:val="21"/>
          <w:lang w:bidi="ar"/>
        </w:rPr>
      </w:pPr>
      <w:r>
        <w:rPr>
          <w:rFonts w:ascii="Times New Roman" w:hAnsi="Times New Roman" w:hint="eastAsia"/>
          <w:b/>
          <w:bCs/>
          <w:szCs w:val="21"/>
          <w:lang w:bidi="ar"/>
        </w:rPr>
        <w:t xml:space="preserve">Authors:  </w:t>
      </w:r>
      <w:bookmarkStart w:id="0" w:name="OLE_LINK31"/>
      <w:r w:rsidRPr="002207ED">
        <w:rPr>
          <w:rFonts w:ascii="Times New Roman" w:hAnsi="Times New Roman"/>
          <w:b/>
          <w:bCs/>
          <w:szCs w:val="21"/>
          <w:lang w:bidi="ar"/>
        </w:rPr>
        <w:t>Yuxin Zheng</w:t>
      </w:r>
      <w:bookmarkStart w:id="1" w:name="OLE_LINK8"/>
      <w:bookmarkEnd w:id="0"/>
      <w:r w:rsidRPr="002207ED">
        <w:rPr>
          <w:rFonts w:ascii="Times New Roman" w:hAnsi="Times New Roman"/>
          <w:b/>
          <w:bCs/>
          <w:szCs w:val="21"/>
          <w:vertAlign w:val="superscript"/>
          <w:lang w:bidi="ar"/>
        </w:rPr>
        <w:t>†a</w:t>
      </w:r>
      <w:bookmarkEnd w:id="1"/>
      <w:r w:rsidRPr="002207ED">
        <w:rPr>
          <w:rFonts w:ascii="Times New Roman" w:hAnsi="Times New Roman" w:hint="eastAsia"/>
          <w:b/>
          <w:bCs/>
          <w:szCs w:val="21"/>
          <w:lang w:bidi="ar"/>
        </w:rPr>
        <w:t>，</w:t>
      </w:r>
      <w:bookmarkStart w:id="2" w:name="OLE_LINK33"/>
      <w:r w:rsidRPr="002207ED">
        <w:rPr>
          <w:rFonts w:ascii="Times New Roman" w:hAnsi="Times New Roman"/>
          <w:b/>
          <w:bCs/>
          <w:szCs w:val="21"/>
          <w:lang w:bidi="ar"/>
        </w:rPr>
        <w:t>Manman Zhang</w:t>
      </w:r>
      <w:bookmarkStart w:id="3" w:name="OLE_LINK9"/>
      <w:bookmarkEnd w:id="2"/>
      <w:r w:rsidRPr="002207ED">
        <w:rPr>
          <w:rFonts w:ascii="Times New Roman" w:hAnsi="Times New Roman"/>
          <w:b/>
          <w:bCs/>
          <w:szCs w:val="21"/>
          <w:vertAlign w:val="superscript"/>
          <w:lang w:bidi="ar"/>
        </w:rPr>
        <w:t>†a</w:t>
      </w:r>
      <w:bookmarkEnd w:id="3"/>
      <w:r w:rsidRPr="002207ED">
        <w:rPr>
          <w:rFonts w:ascii="Times New Roman" w:hAnsi="Times New Roman"/>
          <w:b/>
          <w:bCs/>
          <w:szCs w:val="21"/>
          <w:lang w:bidi="ar"/>
        </w:rPr>
        <w:t xml:space="preserve">, </w:t>
      </w:r>
      <w:bookmarkStart w:id="4" w:name="OLE_LINK36"/>
      <w:r w:rsidRPr="002207ED">
        <w:rPr>
          <w:rFonts w:ascii="Times New Roman" w:hAnsi="Times New Roman"/>
          <w:b/>
          <w:bCs/>
          <w:szCs w:val="21"/>
          <w:lang w:bidi="ar"/>
        </w:rPr>
        <w:t>Wutao Xie</w:t>
      </w:r>
      <w:bookmarkEnd w:id="4"/>
      <w:r w:rsidRPr="002207ED">
        <w:rPr>
          <w:rFonts w:ascii="Times New Roman" w:hAnsi="Times New Roman"/>
          <w:b/>
          <w:bCs/>
          <w:szCs w:val="21"/>
          <w:vertAlign w:val="superscript"/>
          <w:lang w:bidi="ar"/>
        </w:rPr>
        <w:t>a</w:t>
      </w:r>
      <w:bookmarkStart w:id="5" w:name="OLE_LINK13"/>
      <w:r w:rsidRPr="002207ED">
        <w:rPr>
          <w:rFonts w:ascii="Times New Roman" w:hAnsi="Times New Roman"/>
          <w:b/>
          <w:bCs/>
          <w:szCs w:val="21"/>
          <w:lang w:bidi="ar"/>
        </w:rPr>
        <w:t xml:space="preserve">, </w:t>
      </w:r>
      <w:bookmarkStart w:id="6" w:name="OLE_LINK37"/>
      <w:bookmarkEnd w:id="5"/>
      <w:r w:rsidRPr="002207ED">
        <w:rPr>
          <w:rFonts w:ascii="Times New Roman" w:hAnsi="Times New Roman"/>
          <w:b/>
          <w:bCs/>
          <w:szCs w:val="21"/>
          <w:lang w:bidi="ar"/>
        </w:rPr>
        <w:t>Xiaogang Niu</w:t>
      </w:r>
      <w:bookmarkEnd w:id="6"/>
      <w:r w:rsidRPr="002207ED">
        <w:rPr>
          <w:rFonts w:ascii="Times New Roman" w:hAnsi="Times New Roman"/>
          <w:b/>
          <w:bCs/>
          <w:szCs w:val="21"/>
          <w:vertAlign w:val="superscript"/>
          <w:lang w:bidi="ar"/>
        </w:rPr>
        <w:t>b</w:t>
      </w:r>
      <w:bookmarkStart w:id="7" w:name="OLE_LINK30"/>
      <w:bookmarkStart w:id="8" w:name="OLE_LINK16"/>
      <w:r w:rsidRPr="002207ED">
        <w:rPr>
          <w:rFonts w:ascii="Times New Roman" w:hAnsi="Times New Roman"/>
          <w:b/>
          <w:bCs/>
          <w:szCs w:val="21"/>
          <w:lang w:bidi="ar"/>
        </w:rPr>
        <w:t>,</w:t>
      </w:r>
      <w:bookmarkEnd w:id="7"/>
      <w:r w:rsidRPr="002207ED">
        <w:rPr>
          <w:rFonts w:ascii="Times New Roman" w:hAnsi="Times New Roman"/>
          <w:b/>
          <w:bCs/>
          <w:szCs w:val="21"/>
          <w:lang w:bidi="ar"/>
        </w:rPr>
        <w:t xml:space="preserve"> </w:t>
      </w:r>
      <w:bookmarkStart w:id="9" w:name="OLE_LINK38"/>
      <w:bookmarkEnd w:id="8"/>
      <w:r w:rsidRPr="002207ED">
        <w:rPr>
          <w:rFonts w:ascii="Times New Roman" w:hAnsi="Times New Roman"/>
          <w:b/>
          <w:bCs/>
          <w:szCs w:val="21"/>
          <w:lang w:bidi="ar"/>
        </w:rPr>
        <w:t>Congjun Xu</w:t>
      </w:r>
      <w:bookmarkEnd w:id="9"/>
      <w:r w:rsidRPr="002207ED">
        <w:rPr>
          <w:rFonts w:ascii="Times New Roman" w:hAnsi="Times New Roman"/>
          <w:b/>
          <w:bCs/>
          <w:szCs w:val="21"/>
          <w:vertAlign w:val="superscript"/>
          <w:lang w:bidi="ar"/>
        </w:rPr>
        <w:t>c</w:t>
      </w:r>
      <w:r w:rsidRPr="002207ED">
        <w:rPr>
          <w:rFonts w:ascii="Times New Roman" w:hAnsi="Times New Roman"/>
          <w:b/>
          <w:bCs/>
          <w:szCs w:val="21"/>
          <w:lang w:bidi="ar"/>
        </w:rPr>
        <w:t xml:space="preserve">, </w:t>
      </w:r>
      <w:bookmarkStart w:id="10" w:name="OLE_LINK39"/>
      <w:r w:rsidRPr="002207ED">
        <w:rPr>
          <w:rFonts w:ascii="Times New Roman" w:hAnsi="Times New Roman"/>
          <w:b/>
          <w:bCs/>
          <w:szCs w:val="21"/>
          <w:lang w:bidi="ar"/>
        </w:rPr>
        <w:t>Hongbin Zhai</w:t>
      </w:r>
      <w:bookmarkEnd w:id="10"/>
      <w:r w:rsidRPr="002207ED">
        <w:rPr>
          <w:rFonts w:ascii="Times New Roman" w:hAnsi="Times New Roman"/>
          <w:b/>
          <w:bCs/>
          <w:szCs w:val="21"/>
          <w:vertAlign w:val="superscript"/>
          <w:lang w:bidi="ar"/>
        </w:rPr>
        <w:t>a</w:t>
      </w:r>
      <w:r w:rsidRPr="002207ED">
        <w:rPr>
          <w:rFonts w:ascii="Times New Roman" w:hAnsi="Times New Roman"/>
          <w:b/>
          <w:bCs/>
          <w:szCs w:val="21"/>
          <w:lang w:bidi="ar"/>
        </w:rPr>
        <w:t xml:space="preserve">, </w:t>
      </w:r>
      <w:bookmarkStart w:id="11" w:name="OLE_LINK40"/>
      <w:r w:rsidRPr="002207ED">
        <w:rPr>
          <w:rFonts w:ascii="Times New Roman" w:hAnsi="Times New Roman"/>
          <w:b/>
          <w:bCs/>
          <w:szCs w:val="21"/>
          <w:lang w:bidi="ar"/>
        </w:rPr>
        <w:t>Hao Huang</w:t>
      </w:r>
      <w:bookmarkStart w:id="12" w:name="_Hlk216874489"/>
      <w:bookmarkEnd w:id="11"/>
      <w:r w:rsidRPr="002207ED">
        <w:rPr>
          <w:rFonts w:ascii="Times New Roman" w:hAnsi="Times New Roman"/>
          <w:b/>
          <w:bCs/>
          <w:szCs w:val="21"/>
          <w:lang w:bidi="ar"/>
        </w:rPr>
        <w:t>*</w:t>
      </w:r>
      <w:r w:rsidRPr="002207ED">
        <w:rPr>
          <w:rFonts w:ascii="Times New Roman" w:hAnsi="Times New Roman"/>
          <w:b/>
          <w:bCs/>
          <w:szCs w:val="21"/>
          <w:vertAlign w:val="superscript"/>
          <w:lang w:bidi="ar"/>
        </w:rPr>
        <w:t>a</w:t>
      </w:r>
      <w:r w:rsidR="00AF29FB">
        <w:rPr>
          <w:rFonts w:ascii="Times New Roman" w:hAnsi="Times New Roman"/>
          <w:b/>
          <w:bCs/>
          <w:szCs w:val="21"/>
          <w:vertAlign w:val="superscript"/>
          <w:lang w:bidi="ar"/>
        </w:rPr>
        <w:t>,</w:t>
      </w:r>
      <w:r w:rsidRPr="002207ED">
        <w:rPr>
          <w:rFonts w:ascii="Times New Roman" w:hAnsi="Times New Roman"/>
          <w:b/>
          <w:bCs/>
          <w:szCs w:val="21"/>
          <w:vertAlign w:val="superscript"/>
          <w:lang w:bidi="ar"/>
        </w:rPr>
        <w:t>d</w:t>
      </w:r>
      <w:bookmarkEnd w:id="12"/>
    </w:p>
    <w:p w14:paraId="2E48EB93" w14:textId="77777777" w:rsidR="002207ED" w:rsidRDefault="002207ED" w:rsidP="009E2E02">
      <w:pPr>
        <w:jc w:val="both"/>
        <w:rPr>
          <w:rFonts w:ascii="Times New Roman" w:hAnsi="Times New Roman"/>
          <w:b/>
          <w:bCs/>
          <w:szCs w:val="21"/>
          <w:lang w:bidi="ar"/>
        </w:rPr>
      </w:pPr>
      <w:r>
        <w:rPr>
          <w:rFonts w:ascii="Times New Roman" w:hAnsi="Times New Roman" w:hint="eastAsia"/>
          <w:b/>
          <w:bCs/>
          <w:szCs w:val="21"/>
          <w:lang w:bidi="ar"/>
        </w:rPr>
        <w:t>Affiliations:</w:t>
      </w:r>
    </w:p>
    <w:p w14:paraId="670E4955" w14:textId="7BB4E2EF" w:rsidR="002207ED" w:rsidRPr="002207ED" w:rsidRDefault="002207ED" w:rsidP="009E2E02">
      <w:pPr>
        <w:jc w:val="both"/>
        <w:rPr>
          <w:rFonts w:ascii="Times New Roman" w:hAnsi="Times New Roman"/>
          <w:szCs w:val="21"/>
          <w:lang w:bidi="ar"/>
        </w:rPr>
      </w:pPr>
      <w:bookmarkStart w:id="13" w:name="OLE_LINK15"/>
      <w:r w:rsidRPr="002207ED">
        <w:rPr>
          <w:rFonts w:ascii="Times New Roman" w:hAnsi="Times New Roman"/>
          <w:szCs w:val="21"/>
          <w:vertAlign w:val="superscript"/>
          <w:lang w:bidi="ar"/>
        </w:rPr>
        <w:t>a</w:t>
      </w:r>
      <w:bookmarkEnd w:id="13"/>
      <w:r w:rsidRPr="002207ED">
        <w:rPr>
          <w:rFonts w:ascii="Times New Roman" w:hAnsi="Times New Roman"/>
          <w:szCs w:val="21"/>
          <w:vertAlign w:val="superscript"/>
          <w:lang w:bidi="ar"/>
        </w:rPr>
        <w:t xml:space="preserve"> </w:t>
      </w:r>
      <w:bookmarkStart w:id="14" w:name="_Hlk216874693"/>
      <w:r w:rsidRPr="002207ED">
        <w:rPr>
          <w:rFonts w:ascii="Times New Roman" w:hAnsi="Times New Roman"/>
          <w:szCs w:val="21"/>
          <w:lang w:bidi="ar"/>
        </w:rPr>
        <w:t>State Key Laboratory of</w:t>
      </w:r>
      <w:r w:rsidR="00576F60">
        <w:rPr>
          <w:rFonts w:ascii="Times New Roman" w:hAnsi="Times New Roman"/>
          <w:szCs w:val="21"/>
          <w:lang w:bidi="ar"/>
        </w:rPr>
        <w:t xml:space="preserve"> </w:t>
      </w:r>
      <w:r w:rsidR="00DB6A22" w:rsidRPr="00DB6A22">
        <w:rPr>
          <w:rFonts w:ascii="Times New Roman" w:hAnsi="Times New Roman"/>
          <w:szCs w:val="21"/>
          <w:lang w:bidi="ar"/>
        </w:rPr>
        <w:t>Natural and Biomimetic Drugs</w:t>
      </w:r>
      <w:r w:rsidRPr="002207ED">
        <w:rPr>
          <w:rFonts w:ascii="Times New Roman" w:hAnsi="Times New Roman"/>
          <w:szCs w:val="21"/>
          <w:lang w:bidi="ar"/>
        </w:rPr>
        <w:t xml:space="preserve">, Laboratory of Structural Biology and Drug Discovery, Laboratory of Ubiquitination and Targeted Therapy, School of Chemical Biology and Biotechnology, </w:t>
      </w:r>
      <w:bookmarkStart w:id="15" w:name="OLE_LINK202"/>
      <w:bookmarkStart w:id="16" w:name="OLE_LINK305"/>
      <w:bookmarkStart w:id="17" w:name="OLE_LINK306"/>
      <w:bookmarkStart w:id="18" w:name="OLE_LINK307"/>
      <w:r w:rsidRPr="002207ED">
        <w:rPr>
          <w:rFonts w:ascii="Times New Roman" w:hAnsi="Times New Roman"/>
          <w:szCs w:val="21"/>
          <w:lang w:bidi="ar"/>
        </w:rPr>
        <w:t>Peking University</w:t>
      </w:r>
      <w:bookmarkEnd w:id="15"/>
      <w:r w:rsidRPr="002207ED">
        <w:rPr>
          <w:rFonts w:ascii="Times New Roman" w:hAnsi="Times New Roman"/>
          <w:szCs w:val="21"/>
          <w:lang w:bidi="ar"/>
        </w:rPr>
        <w:t xml:space="preserve"> Shenzhen Graduate School</w:t>
      </w:r>
      <w:bookmarkEnd w:id="16"/>
      <w:bookmarkEnd w:id="17"/>
      <w:bookmarkEnd w:id="18"/>
      <w:r w:rsidRPr="002207ED">
        <w:rPr>
          <w:rFonts w:ascii="Times New Roman" w:hAnsi="Times New Roman"/>
          <w:szCs w:val="21"/>
          <w:lang w:bidi="ar"/>
        </w:rPr>
        <w:t xml:space="preserve">, Shenzhen, Guangdong, </w:t>
      </w:r>
      <w:bookmarkStart w:id="19" w:name="OLE_LINK203"/>
      <w:r w:rsidRPr="002207ED">
        <w:rPr>
          <w:rFonts w:ascii="Times New Roman" w:hAnsi="Times New Roman"/>
          <w:szCs w:val="21"/>
          <w:lang w:bidi="ar"/>
        </w:rPr>
        <w:t>518055</w:t>
      </w:r>
      <w:bookmarkEnd w:id="19"/>
      <w:r w:rsidRPr="002207ED">
        <w:rPr>
          <w:rFonts w:ascii="Times New Roman" w:hAnsi="Times New Roman"/>
          <w:szCs w:val="21"/>
          <w:lang w:bidi="ar"/>
        </w:rPr>
        <w:t>, China.</w:t>
      </w:r>
      <w:bookmarkEnd w:id="14"/>
    </w:p>
    <w:p w14:paraId="2A203652" w14:textId="77777777" w:rsidR="002207ED" w:rsidRPr="002207ED" w:rsidRDefault="002207ED" w:rsidP="009E2E02">
      <w:pPr>
        <w:jc w:val="both"/>
        <w:rPr>
          <w:rFonts w:ascii="Times New Roman" w:hAnsi="Times New Roman"/>
          <w:szCs w:val="21"/>
          <w:lang w:bidi="ar"/>
        </w:rPr>
      </w:pPr>
      <w:bookmarkStart w:id="20" w:name="OLE_LINK12"/>
      <w:bookmarkStart w:id="21" w:name="OLE_LINK527"/>
      <w:bookmarkStart w:id="22" w:name="OLE_LINK526"/>
      <w:r w:rsidRPr="002207ED">
        <w:rPr>
          <w:rFonts w:ascii="Times New Roman" w:hAnsi="Times New Roman"/>
          <w:szCs w:val="21"/>
          <w:vertAlign w:val="superscript"/>
          <w:lang w:bidi="ar"/>
        </w:rPr>
        <w:t>b</w:t>
      </w:r>
      <w:bookmarkEnd w:id="20"/>
      <w:r w:rsidRPr="002207ED">
        <w:rPr>
          <w:rFonts w:ascii="Times New Roman" w:hAnsi="Times New Roman"/>
          <w:szCs w:val="21"/>
          <w:vertAlign w:val="superscript"/>
          <w:lang w:bidi="ar"/>
        </w:rPr>
        <w:t xml:space="preserve"> </w:t>
      </w:r>
      <w:bookmarkStart w:id="23" w:name="_Hlk216874709"/>
      <w:r w:rsidRPr="002207ED">
        <w:rPr>
          <w:rFonts w:ascii="Times New Roman" w:hAnsi="Times New Roman"/>
          <w:szCs w:val="21"/>
          <w:lang w:bidi="ar"/>
        </w:rPr>
        <w:t>College of Chemistry and Molecular Engineering</w:t>
      </w:r>
      <w:bookmarkEnd w:id="21"/>
      <w:bookmarkEnd w:id="22"/>
      <w:r w:rsidRPr="002207ED">
        <w:rPr>
          <w:rFonts w:ascii="Times New Roman" w:hAnsi="Times New Roman"/>
          <w:szCs w:val="21"/>
          <w:lang w:bidi="ar"/>
        </w:rPr>
        <w:t xml:space="preserve">, </w:t>
      </w:r>
      <w:bookmarkStart w:id="24" w:name="OLE_LINK528"/>
      <w:bookmarkStart w:id="25" w:name="OLE_LINK529"/>
      <w:r w:rsidRPr="002207ED">
        <w:rPr>
          <w:rFonts w:ascii="Times New Roman" w:hAnsi="Times New Roman"/>
          <w:szCs w:val="21"/>
          <w:lang w:bidi="ar"/>
        </w:rPr>
        <w:t>Beijing Nuclear Magnetic Resonance Center, Peking University</w:t>
      </w:r>
      <w:bookmarkEnd w:id="24"/>
      <w:bookmarkEnd w:id="25"/>
      <w:r w:rsidRPr="002207ED">
        <w:rPr>
          <w:rFonts w:ascii="Times New Roman" w:hAnsi="Times New Roman"/>
          <w:szCs w:val="21"/>
          <w:lang w:bidi="ar"/>
        </w:rPr>
        <w:t>, Beijing 100871, China</w:t>
      </w:r>
      <w:bookmarkEnd w:id="23"/>
      <w:r w:rsidRPr="002207ED">
        <w:rPr>
          <w:rFonts w:ascii="Times New Roman" w:hAnsi="Times New Roman"/>
          <w:szCs w:val="21"/>
          <w:lang w:bidi="ar"/>
        </w:rPr>
        <w:t>.</w:t>
      </w:r>
    </w:p>
    <w:p w14:paraId="30D0A59B" w14:textId="77777777" w:rsidR="002207ED" w:rsidRPr="002207ED" w:rsidRDefault="002207ED" w:rsidP="009E2E02">
      <w:pPr>
        <w:jc w:val="both"/>
        <w:rPr>
          <w:rFonts w:ascii="Times New Roman" w:hAnsi="Times New Roman"/>
          <w:szCs w:val="21"/>
          <w:lang w:bidi="ar"/>
        </w:rPr>
      </w:pPr>
      <w:bookmarkStart w:id="26" w:name="OLE_LINK29"/>
      <w:r w:rsidRPr="002207ED">
        <w:rPr>
          <w:rFonts w:ascii="Times New Roman" w:hAnsi="Times New Roman"/>
          <w:szCs w:val="21"/>
          <w:vertAlign w:val="superscript"/>
          <w:lang w:bidi="ar"/>
        </w:rPr>
        <w:t>c</w:t>
      </w:r>
      <w:bookmarkStart w:id="27" w:name="OLE_LINK22"/>
      <w:bookmarkEnd w:id="26"/>
      <w:r w:rsidRPr="002207ED">
        <w:rPr>
          <w:rFonts w:ascii="Times New Roman" w:hAnsi="Times New Roman"/>
          <w:szCs w:val="21"/>
          <w:vertAlign w:val="superscript"/>
          <w:lang w:bidi="ar"/>
        </w:rPr>
        <w:t xml:space="preserve"> </w:t>
      </w:r>
      <w:bookmarkStart w:id="28" w:name="_Hlk216874721"/>
      <w:r w:rsidRPr="002207ED">
        <w:rPr>
          <w:rFonts w:ascii="Times New Roman" w:hAnsi="Times New Roman"/>
          <w:szCs w:val="21"/>
          <w:lang w:bidi="ar"/>
        </w:rPr>
        <w:t>Key Laboratory of Tropical Biological Resources of Ministry of Education, School of Pharmaceutical Sciences, Hainan University, Haikou, Hainan, 570228, China</w:t>
      </w:r>
      <w:bookmarkEnd w:id="28"/>
      <w:r w:rsidRPr="002207ED">
        <w:rPr>
          <w:rFonts w:ascii="Times New Roman" w:hAnsi="Times New Roman"/>
          <w:szCs w:val="21"/>
          <w:lang w:bidi="ar"/>
        </w:rPr>
        <w:t xml:space="preserve">. </w:t>
      </w:r>
      <w:bookmarkEnd w:id="27"/>
    </w:p>
    <w:p w14:paraId="4F6DFF87" w14:textId="77777777" w:rsidR="002207ED" w:rsidRPr="002207ED" w:rsidRDefault="002207ED" w:rsidP="009E2E02">
      <w:pPr>
        <w:jc w:val="both"/>
        <w:rPr>
          <w:rFonts w:ascii="Times New Roman" w:hAnsi="Times New Roman"/>
          <w:szCs w:val="21"/>
          <w:lang w:bidi="ar"/>
        </w:rPr>
      </w:pPr>
      <w:r w:rsidRPr="002207ED">
        <w:rPr>
          <w:rFonts w:ascii="Times New Roman" w:hAnsi="Times New Roman"/>
          <w:szCs w:val="21"/>
          <w:vertAlign w:val="superscript"/>
          <w:lang w:bidi="ar"/>
        </w:rPr>
        <w:t xml:space="preserve">d </w:t>
      </w:r>
      <w:bookmarkStart w:id="29" w:name="_Hlk216874738"/>
      <w:r w:rsidRPr="002207ED">
        <w:rPr>
          <w:rFonts w:ascii="Times New Roman" w:hAnsi="Times New Roman"/>
          <w:szCs w:val="21"/>
          <w:lang w:bidi="ar"/>
        </w:rPr>
        <w:t>Institute of Chemical Biology, Shenzhen Bay Laboratory, Shenzhen, Guangdong, 518132, China.</w:t>
      </w:r>
      <w:bookmarkEnd w:id="29"/>
    </w:p>
    <w:p w14:paraId="33BC9FE9" w14:textId="77777777" w:rsidR="002207ED" w:rsidRPr="002207ED" w:rsidRDefault="002207ED" w:rsidP="009E2E02">
      <w:pPr>
        <w:jc w:val="both"/>
        <w:rPr>
          <w:rFonts w:ascii="Times New Roman" w:hAnsi="Times New Roman"/>
          <w:szCs w:val="21"/>
          <w:lang w:bidi="ar"/>
        </w:rPr>
      </w:pPr>
      <w:bookmarkStart w:id="30" w:name="OLE_LINK11"/>
      <w:r w:rsidRPr="002207ED">
        <w:rPr>
          <w:rFonts w:ascii="Times New Roman" w:hAnsi="Times New Roman"/>
          <w:b/>
          <w:bCs/>
          <w:szCs w:val="21"/>
          <w:vertAlign w:val="superscript"/>
          <w:lang w:bidi="ar"/>
        </w:rPr>
        <w:t>†</w:t>
      </w:r>
      <w:bookmarkStart w:id="31" w:name="OLE_LINK41"/>
      <w:bookmarkEnd w:id="30"/>
      <w:r w:rsidRPr="002207ED">
        <w:rPr>
          <w:rFonts w:ascii="Times New Roman" w:hAnsi="Times New Roman"/>
          <w:szCs w:val="21"/>
          <w:lang w:bidi="ar"/>
        </w:rPr>
        <w:t>These authors contributed equally to this work.</w:t>
      </w:r>
      <w:bookmarkEnd w:id="31"/>
      <w:r w:rsidRPr="002207ED">
        <w:rPr>
          <w:rFonts w:ascii="Times New Roman" w:hAnsi="Times New Roman"/>
          <w:szCs w:val="21"/>
          <w:lang w:bidi="ar"/>
        </w:rPr>
        <w:t xml:space="preserve"> </w:t>
      </w:r>
    </w:p>
    <w:p w14:paraId="3E8228B7" w14:textId="13D9B40D" w:rsidR="002207ED" w:rsidRDefault="002207ED" w:rsidP="009E2E02">
      <w:pPr>
        <w:jc w:val="both"/>
        <w:rPr>
          <w:rFonts w:ascii="Times New Roman" w:hAnsi="Times New Roman"/>
          <w:szCs w:val="21"/>
          <w:lang w:bidi="ar"/>
        </w:rPr>
      </w:pPr>
    </w:p>
    <w:p w14:paraId="480CD195" w14:textId="186CB426" w:rsidR="002207ED" w:rsidRDefault="002207ED" w:rsidP="009E2E02">
      <w:pPr>
        <w:jc w:val="both"/>
        <w:rPr>
          <w:rFonts w:ascii="Times New Roman" w:hAnsi="Times New Roman"/>
          <w:b/>
          <w:bCs/>
          <w:szCs w:val="21"/>
          <w:lang w:bidi="ar"/>
        </w:rPr>
      </w:pPr>
      <w:bookmarkStart w:id="32" w:name="OLE_LINK3"/>
      <w:r>
        <w:rPr>
          <w:rFonts w:ascii="Times New Roman" w:hAnsi="Times New Roman"/>
          <w:b/>
          <w:bCs/>
          <w:szCs w:val="21"/>
          <w:lang w:bidi="ar"/>
        </w:rPr>
        <w:t>*</w:t>
      </w:r>
      <w:bookmarkEnd w:id="32"/>
      <w:r>
        <w:rPr>
          <w:rFonts w:ascii="Times New Roman" w:hAnsi="Times New Roman" w:hint="eastAsia"/>
          <w:b/>
          <w:bCs/>
          <w:szCs w:val="21"/>
          <w:lang w:bidi="ar"/>
        </w:rPr>
        <w:t>C</w:t>
      </w:r>
      <w:r>
        <w:rPr>
          <w:rFonts w:ascii="Times New Roman" w:hAnsi="Times New Roman"/>
          <w:b/>
          <w:bCs/>
          <w:szCs w:val="21"/>
          <w:lang w:bidi="ar"/>
        </w:rPr>
        <w:t xml:space="preserve">orresponding authors: Hao Huang, </w:t>
      </w:r>
      <w:hyperlink r:id="rId7" w:history="1">
        <w:r>
          <w:rPr>
            <w:rStyle w:val="af2"/>
            <w:rFonts w:ascii="Times New Roman" w:hAnsi="Times New Roman"/>
            <w:b/>
            <w:bCs/>
            <w:szCs w:val="21"/>
            <w:lang w:bidi="ar"/>
          </w:rPr>
          <w:t>huang.hao@pku.edu.cn</w:t>
        </w:r>
      </w:hyperlink>
      <w:r>
        <w:rPr>
          <w:rFonts w:ascii="Times New Roman" w:hAnsi="Times New Roman"/>
          <w:b/>
          <w:bCs/>
          <w:szCs w:val="21"/>
          <w:lang w:bidi="ar"/>
        </w:rPr>
        <w:t xml:space="preserve"> </w:t>
      </w:r>
    </w:p>
    <w:p w14:paraId="22D1DA2E" w14:textId="77777777" w:rsidR="00155152" w:rsidRDefault="00155152" w:rsidP="00155152">
      <w:pPr>
        <w:rPr>
          <w:rFonts w:ascii="Times New Roman" w:hAnsi="Times New Roman"/>
          <w:szCs w:val="21"/>
          <w:lang w:bidi="ar"/>
        </w:rPr>
      </w:pPr>
      <w:r>
        <w:rPr>
          <w:rFonts w:ascii="Times New Roman" w:hAnsi="Times New Roman"/>
          <w:szCs w:val="21"/>
          <w:lang w:bidi="ar"/>
        </w:rPr>
        <w:t xml:space="preserve">Methods: </w:t>
      </w:r>
    </w:p>
    <w:p w14:paraId="67ABED53" w14:textId="77777777" w:rsidR="00155152" w:rsidRPr="0036205F" w:rsidRDefault="00155152" w:rsidP="00155152">
      <w:pPr>
        <w:pStyle w:val="a9"/>
        <w:numPr>
          <w:ilvl w:val="0"/>
          <w:numId w:val="1"/>
        </w:numPr>
        <w:rPr>
          <w:rFonts w:ascii="Times New Roman" w:hAnsi="Times New Roman"/>
          <w:szCs w:val="21"/>
          <w:lang w:bidi="ar"/>
        </w:rPr>
      </w:pPr>
      <w:r w:rsidRPr="0036205F">
        <w:rPr>
          <w:rFonts w:ascii="Times New Roman" w:hAnsi="Times New Roman"/>
          <w:szCs w:val="21"/>
          <w:lang w:bidi="ar"/>
        </w:rPr>
        <w:t xml:space="preserve">STD-NMR, </w:t>
      </w:r>
    </w:p>
    <w:p w14:paraId="49BC8875" w14:textId="77777777" w:rsidR="00155152" w:rsidRDefault="00155152" w:rsidP="00155152">
      <w:pPr>
        <w:pStyle w:val="a9"/>
        <w:numPr>
          <w:ilvl w:val="0"/>
          <w:numId w:val="1"/>
        </w:numPr>
        <w:rPr>
          <w:rFonts w:ascii="Times New Roman" w:hAnsi="Times New Roman"/>
          <w:szCs w:val="21"/>
          <w:lang w:bidi="ar"/>
        </w:rPr>
      </w:pPr>
      <w:r>
        <w:rPr>
          <w:rFonts w:ascii="Times New Roman" w:hAnsi="Times New Roman"/>
          <w:szCs w:val="21"/>
          <w:lang w:bidi="ar"/>
        </w:rPr>
        <w:t>HTS</w:t>
      </w:r>
    </w:p>
    <w:p w14:paraId="2ED11B1F" w14:textId="77777777" w:rsidR="002207ED" w:rsidRDefault="002207ED" w:rsidP="009E2E02">
      <w:pPr>
        <w:jc w:val="both"/>
        <w:rPr>
          <w:rFonts w:ascii="Times New Roman" w:hAnsi="Times New Roman"/>
          <w:b/>
          <w:bCs/>
          <w:szCs w:val="21"/>
          <w:lang w:bidi="ar"/>
        </w:rPr>
      </w:pPr>
    </w:p>
    <w:p w14:paraId="4C80A560" w14:textId="7778BF76" w:rsidR="002207ED" w:rsidRDefault="002207ED" w:rsidP="009E2E02">
      <w:pPr>
        <w:jc w:val="both"/>
        <w:rPr>
          <w:rFonts w:ascii="Times New Roman" w:hAnsi="Times New Roman"/>
          <w:szCs w:val="21"/>
          <w:lang w:bidi="ar"/>
        </w:rPr>
      </w:pPr>
      <w:r>
        <w:rPr>
          <w:rFonts w:ascii="Times New Roman" w:hAnsi="Times New Roman" w:hint="eastAsia"/>
          <w:szCs w:val="21"/>
          <w:lang w:bidi="ar"/>
        </w:rPr>
        <w:t>Figs. S1 to S</w:t>
      </w:r>
      <w:r w:rsidR="00D60B40">
        <w:rPr>
          <w:rFonts w:ascii="Times New Roman" w:hAnsi="Times New Roman" w:hint="eastAsia"/>
          <w:szCs w:val="21"/>
          <w:lang w:bidi="ar"/>
        </w:rPr>
        <w:t>4</w:t>
      </w:r>
    </w:p>
    <w:p w14:paraId="7E5522D9" w14:textId="64607AA3" w:rsidR="00155152" w:rsidRDefault="00155152">
      <w:pPr>
        <w:widowControl/>
        <w:rPr>
          <w:rFonts w:ascii="Times New Roman" w:hAnsi="Times New Roman"/>
          <w:szCs w:val="21"/>
          <w:lang w:bidi="ar"/>
        </w:rPr>
      </w:pPr>
      <w:r>
        <w:rPr>
          <w:rFonts w:ascii="Times New Roman" w:hAnsi="Times New Roman"/>
          <w:szCs w:val="21"/>
          <w:lang w:bidi="ar"/>
        </w:rPr>
        <w:br w:type="page"/>
      </w:r>
    </w:p>
    <w:p w14:paraId="644D9F45" w14:textId="77777777" w:rsidR="002207ED" w:rsidRPr="00155152" w:rsidRDefault="002207ED" w:rsidP="009E2E02">
      <w:pPr>
        <w:jc w:val="both"/>
        <w:rPr>
          <w:rFonts w:ascii="Times New Roman" w:hAnsi="Times New Roman" w:cs="Times New Roman"/>
          <w:szCs w:val="21"/>
          <w:lang w:bidi="ar"/>
        </w:rPr>
      </w:pPr>
    </w:p>
    <w:p w14:paraId="1BD3C4A2" w14:textId="77777777" w:rsidR="001F6F0D" w:rsidRPr="00142C01" w:rsidRDefault="001F6F0D" w:rsidP="009E2E02">
      <w:pPr>
        <w:widowControl/>
        <w:jc w:val="both"/>
        <w:rPr>
          <w:rFonts w:ascii="Times New Roman" w:hAnsi="Times New Roman" w:cs="Times New Roman" w:hint="eastAsia"/>
        </w:rPr>
      </w:pPr>
      <w:r w:rsidRPr="00142C01">
        <w:rPr>
          <w:rFonts w:ascii="Times New Roman" w:hAnsi="Times New Roman" w:cs="Times New Roman" w:hint="eastAsia"/>
        </w:rPr>
        <w:t>Methods:</w:t>
      </w:r>
    </w:p>
    <w:p w14:paraId="262B4A81" w14:textId="5E0A2BDA" w:rsidR="001F6F0D" w:rsidRPr="00142C01" w:rsidRDefault="00155152" w:rsidP="009E2E02">
      <w:pPr>
        <w:widowControl/>
        <w:jc w:val="both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(1) </w:t>
      </w:r>
      <w:r w:rsidR="001F6F0D" w:rsidRPr="00142C01">
        <w:rPr>
          <w:rFonts w:ascii="Times New Roman" w:hAnsi="Times New Roman" w:cs="Times New Roman" w:hint="eastAsia"/>
        </w:rPr>
        <w:t>STD-NMR:</w:t>
      </w:r>
    </w:p>
    <w:p w14:paraId="65D5ED8F" w14:textId="77777777" w:rsidR="001F6F0D" w:rsidRPr="00142C01" w:rsidRDefault="001F6F0D" w:rsidP="009E2E02">
      <w:pPr>
        <w:widowControl/>
        <w:jc w:val="both"/>
        <w:rPr>
          <w:rFonts w:ascii="Times New Roman" w:hAnsi="Times New Roman" w:cs="Times New Roman" w:hint="eastAsia"/>
        </w:rPr>
      </w:pPr>
      <w:r w:rsidRPr="00142C01">
        <w:rPr>
          <w:rFonts w:ascii="Times New Roman" w:hAnsi="Times New Roman" w:cs="Times New Roman" w:hint="eastAsia"/>
        </w:rPr>
        <w:t xml:space="preserve">Baicalin (400 </w:t>
      </w:r>
      <w:r w:rsidRPr="00142C01">
        <w:rPr>
          <w:rFonts w:ascii="Times New Roman" w:hAnsi="Times New Roman" w:cs="Times New Roman"/>
        </w:rPr>
        <w:t>μ</w:t>
      </w:r>
      <w:r w:rsidRPr="00142C01">
        <w:rPr>
          <w:rFonts w:ascii="Times New Roman" w:hAnsi="Times New Roman" w:cs="Times New Roman" w:hint="eastAsia"/>
        </w:rPr>
        <w:t xml:space="preserve">M) was incubated with 10 </w:t>
      </w:r>
      <w:r w:rsidRPr="00142C01">
        <w:rPr>
          <w:rFonts w:ascii="Times New Roman" w:hAnsi="Times New Roman" w:cs="Times New Roman"/>
        </w:rPr>
        <w:t>μ</w:t>
      </w:r>
      <w:r w:rsidRPr="00142C01">
        <w:rPr>
          <w:rFonts w:ascii="Times New Roman" w:hAnsi="Times New Roman" w:cs="Times New Roman" w:hint="eastAsia"/>
        </w:rPr>
        <w:t>M OTULIN protein in a buffer containing 20 mM sodium phosphate, 100 mM NaCl, 2 mM DTT (pH 7.5), and 5% d</w:t>
      </w:r>
      <w:r w:rsidRPr="00142C01">
        <w:rPr>
          <w:rFonts w:ascii="Cambria Math" w:hAnsi="Cambria Math" w:cs="Cambria Math"/>
        </w:rPr>
        <w:t>₆</w:t>
      </w:r>
      <w:r w:rsidRPr="00142C01">
        <w:rPr>
          <w:rFonts w:ascii="Times New Roman" w:hAnsi="Times New Roman" w:cs="Times New Roman" w:hint="eastAsia"/>
        </w:rPr>
        <w:t xml:space="preserve">-DMSO. All STD-NMR spectra were recorded at 25 </w:t>
      </w:r>
      <w:r w:rsidRPr="00142C01">
        <w:rPr>
          <w:rFonts w:ascii="Times New Roman" w:hAnsi="Times New Roman" w:cs="Times New Roman"/>
        </w:rPr>
        <w:t>°</w:t>
      </w:r>
      <w:r w:rsidRPr="00142C01">
        <w:rPr>
          <w:rFonts w:ascii="Times New Roman" w:hAnsi="Times New Roman" w:cs="Times New Roman" w:hint="eastAsia"/>
        </w:rPr>
        <w:t>C on a Bruker Avance III 600 MHz spectrometer equipped with a 5 mm TCI cryogenically cooled probe, and the saturation time was set to 2 seconds.</w:t>
      </w:r>
    </w:p>
    <w:p w14:paraId="4DEA3C65" w14:textId="54FF46C8" w:rsidR="001F6F0D" w:rsidRDefault="00155152" w:rsidP="009E2E02">
      <w:pPr>
        <w:widowControl/>
        <w:jc w:val="both"/>
        <w:rPr>
          <w:rFonts w:ascii="Times New Roman" w:eastAsia="黑体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 xml:space="preserve">(2) </w:t>
      </w:r>
      <w:r w:rsidR="00932FD2" w:rsidRPr="00142C01">
        <w:rPr>
          <w:rFonts w:ascii="Times New Roman" w:hAnsi="Times New Roman" w:cs="Times New Roman" w:hint="eastAsia"/>
        </w:rPr>
        <w:t>HTS</w:t>
      </w:r>
      <w:r>
        <w:rPr>
          <w:rFonts w:ascii="Times New Roman" w:hAnsi="Times New Roman" w:cs="Times New Roman"/>
        </w:rPr>
        <w:t>-protocol</w:t>
      </w:r>
      <w:r w:rsidR="00932FD2" w:rsidRPr="00142C01">
        <w:rPr>
          <w:rFonts w:ascii="Times New Roman" w:hAnsi="Times New Roman" w:cs="Times New Roman" w:hint="eastAsia"/>
        </w:rPr>
        <w:t xml:space="preserve">: </w:t>
      </w:r>
      <w:r w:rsidR="00D60B40" w:rsidRPr="00142C01">
        <w:rPr>
          <w:rFonts w:ascii="Times New Roman" w:hAnsi="Times New Roman" w:cs="Times New Roman" w:hint="eastAsia"/>
        </w:rPr>
        <w:t xml:space="preserve">To ensure accurate measurement, fluorescence reading was performed immediately after the addition of coelenterazine using a microplate reader. For each row of the assay plate, three sets of DMSO control and blank (no OTULIN) control wells were included (Fig. S4). </w:t>
      </w:r>
      <w:r w:rsidR="00B1202B">
        <w:rPr>
          <w:rFonts w:ascii="Times New Roman" w:eastAsia="黑体" w:hAnsi="Times New Roman" w:cs="Times New Roman"/>
        </w:rPr>
        <w:t>T</w:t>
      </w:r>
      <w:r w:rsidR="00B1202B" w:rsidRPr="00CC2C59">
        <w:rPr>
          <w:rFonts w:ascii="Times New Roman" w:eastAsia="黑体" w:hAnsi="Times New Roman" w:cs="Times New Roman"/>
        </w:rPr>
        <w:t xml:space="preserve">he signal decay rate over time </w:t>
      </w:r>
      <w:r w:rsidR="00B1202B">
        <w:rPr>
          <w:rFonts w:ascii="Times New Roman" w:eastAsia="黑体" w:hAnsi="Times New Roman" w:cs="Times New Roman"/>
        </w:rPr>
        <w:t xml:space="preserve">was calculated </w:t>
      </w:r>
      <w:r w:rsidR="00B1202B" w:rsidRPr="00CC2C59">
        <w:rPr>
          <w:rFonts w:ascii="Times New Roman" w:eastAsia="黑体" w:hAnsi="Times New Roman" w:cs="Times New Roman"/>
        </w:rPr>
        <w:t xml:space="preserve">using the </w:t>
      </w:r>
      <w:r w:rsidR="00B1202B">
        <w:rPr>
          <w:rFonts w:ascii="Times New Roman" w:eastAsia="黑体" w:hAnsi="Times New Roman" w:cs="Times New Roman"/>
        </w:rPr>
        <w:t>DMSO</w:t>
      </w:r>
      <w:r w:rsidR="00B1202B" w:rsidRPr="00CC2C59">
        <w:rPr>
          <w:rFonts w:ascii="Times New Roman" w:eastAsia="黑体" w:hAnsi="Times New Roman" w:cs="Times New Roman"/>
        </w:rPr>
        <w:t xml:space="preserve"> control signals at the start and end of each row, </w:t>
      </w:r>
      <w:r w:rsidR="00B1202B" w:rsidRPr="0036205F">
        <w:rPr>
          <w:rFonts w:ascii="Times New Roman" w:eastAsia="黑体" w:hAnsi="Times New Roman" w:cs="Times New Roman"/>
          <w:color w:val="000000" w:themeColor="text1"/>
        </w:rPr>
        <w:t xml:space="preserve">and used the blank controls to subtract background noise. The signal of each compound well was then normalized and calibrated for each row. </w:t>
      </w:r>
      <w:r w:rsidR="00D60B40" w:rsidRPr="00142C01">
        <w:rPr>
          <w:rFonts w:ascii="Times New Roman" w:hAnsi="Times New Roman" w:cs="Times New Roman" w:hint="eastAsia"/>
        </w:rPr>
        <w:t>The inhibitory activity of each compound was calculated using the calibrated signals relative to the corresponding DMSO and blank controls.</w:t>
      </w:r>
      <w:r w:rsidR="00B1202B">
        <w:rPr>
          <w:rFonts w:ascii="Times New Roman" w:hAnsi="Times New Roman" w:cs="Times New Roman"/>
        </w:rPr>
        <w:t xml:space="preserve"> </w:t>
      </w:r>
      <w:r w:rsidR="00B1202B" w:rsidRPr="0036205F">
        <w:rPr>
          <w:rFonts w:ascii="Times New Roman" w:eastAsia="黑体" w:hAnsi="Times New Roman" w:cs="Times New Roman"/>
          <w:color w:val="000000" w:themeColor="text1"/>
        </w:rPr>
        <w:t>The signal of each compound well was then normalized and calibrated for each row.</w:t>
      </w:r>
      <w:r w:rsidR="00B1202B">
        <w:rPr>
          <w:rFonts w:ascii="Times New Roman" w:eastAsia="黑体" w:hAnsi="Times New Roman" w:cs="Times New Roman"/>
          <w:color w:val="000000" w:themeColor="text1"/>
        </w:rPr>
        <w:t xml:space="preserve"> </w:t>
      </w:r>
    </w:p>
    <w:p w14:paraId="31697A94" w14:textId="10B81E82" w:rsidR="00B1202B" w:rsidRDefault="00B1202B" w:rsidP="009E2E02">
      <w:pPr>
        <w:widowControl/>
        <w:jc w:val="both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I</w:t>
      </w:r>
      <w:r>
        <w:rPr>
          <w:rFonts w:ascii="Times New Roman" w:eastAsia="黑体" w:hAnsi="Times New Roman" w:cs="Times New Roman"/>
        </w:rPr>
        <w:t>t is suggested that the screening could be run with duplicate plates to avoid pipetting and random errors.</w:t>
      </w:r>
    </w:p>
    <w:p w14:paraId="62FF28F6" w14:textId="71159198" w:rsidR="00155152" w:rsidRDefault="00155152">
      <w:pPr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637F64C2" w14:textId="77777777" w:rsidR="00155152" w:rsidRPr="00142C01" w:rsidRDefault="00155152" w:rsidP="009E2E02">
      <w:pPr>
        <w:widowControl/>
        <w:jc w:val="both"/>
        <w:rPr>
          <w:rFonts w:ascii="Times New Roman" w:hAnsi="Times New Roman" w:cs="Times New Roman" w:hint="eastAsia"/>
        </w:rPr>
      </w:pPr>
    </w:p>
    <w:p w14:paraId="0326133D" w14:textId="77777777" w:rsidR="009E2E02" w:rsidRDefault="009E2E02" w:rsidP="009E2E02">
      <w:pPr>
        <w:widowControl/>
        <w:jc w:val="both"/>
        <w:rPr>
          <w:rFonts w:hint="eastAsia"/>
        </w:rPr>
      </w:pPr>
    </w:p>
    <w:p w14:paraId="163F5E86" w14:textId="77777777" w:rsidR="00932FD2" w:rsidRPr="001F6F0D" w:rsidRDefault="00932FD2" w:rsidP="009E2E02">
      <w:pPr>
        <w:widowControl/>
        <w:jc w:val="both"/>
        <w:rPr>
          <w:rFonts w:hint="eastAsia"/>
        </w:rPr>
      </w:pPr>
    </w:p>
    <w:p w14:paraId="5CAA8490" w14:textId="79229B89" w:rsidR="007577BC" w:rsidRDefault="007577BC" w:rsidP="00142C01">
      <w:pPr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53103275" wp14:editId="2FC8775D">
            <wp:extent cx="4469980" cy="3207957"/>
            <wp:effectExtent l="0" t="0" r="6985" b="0"/>
            <wp:docPr id="1196359389" name="图片 1" descr="图表, 直方图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6359389" name="图片 1" descr="图表, 直方图&#10;&#10;AI 生成的内容可能不正确。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9980" cy="3207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9D3422" w14:textId="1289F544" w:rsidR="007577BC" w:rsidRPr="00142C01" w:rsidRDefault="007577BC" w:rsidP="009E2E02">
      <w:pPr>
        <w:spacing w:line="360" w:lineRule="auto"/>
        <w:jc w:val="both"/>
        <w:rPr>
          <w:rFonts w:ascii="Times New Roman" w:eastAsia="仿宋" w:hAnsi="Times New Roman" w:cs="Times New Roman"/>
          <w:bCs/>
          <w:sz w:val="24"/>
        </w:rPr>
      </w:pPr>
      <w:r w:rsidRPr="00723F71">
        <w:rPr>
          <w:rFonts w:ascii="Times New Roman" w:eastAsia="仿宋" w:hAnsi="Times New Roman" w:cs="Times New Roman"/>
          <w:b/>
          <w:bCs/>
          <w:sz w:val="24"/>
        </w:rPr>
        <w:t>Figure S1</w:t>
      </w:r>
      <w:r w:rsidRPr="00142C01">
        <w:rPr>
          <w:rFonts w:ascii="Times New Roman" w:eastAsia="仿宋" w:hAnsi="Times New Roman" w:cs="Times New Roman"/>
          <w:bCs/>
          <w:sz w:val="24"/>
        </w:rPr>
        <w:t xml:space="preserve"> </w:t>
      </w:r>
      <w:bookmarkStart w:id="33" w:name="OLE_LINK21"/>
      <w:r w:rsidRPr="00142C01">
        <w:rPr>
          <w:rFonts w:ascii="Times New Roman" w:eastAsia="仿宋" w:hAnsi="Times New Roman" w:cs="Times New Roman"/>
          <w:bCs/>
          <w:sz w:val="24"/>
        </w:rPr>
        <w:t>Purification of the recombinant N‑Rluc‑Ub‑Ub‑C‑Rluc reporter protein by size‑exclusion chromatography.</w:t>
      </w:r>
      <w:bookmarkEnd w:id="33"/>
    </w:p>
    <w:p w14:paraId="5192FAAF" w14:textId="0E155685" w:rsidR="00824C32" w:rsidRDefault="00824C32">
      <w:pPr>
        <w:widowControl/>
        <w:rPr>
          <w:rFonts w:ascii="Times New Roman" w:eastAsia="仿宋" w:hAnsi="Times New Roman" w:cs="Times New Roman"/>
          <w:b/>
          <w:bCs/>
          <w:sz w:val="24"/>
        </w:rPr>
      </w:pPr>
      <w:r>
        <w:rPr>
          <w:rFonts w:ascii="Times New Roman" w:eastAsia="仿宋" w:hAnsi="Times New Roman" w:cs="Times New Roman"/>
          <w:b/>
          <w:bCs/>
          <w:sz w:val="24"/>
        </w:rPr>
        <w:br w:type="page"/>
      </w:r>
    </w:p>
    <w:p w14:paraId="63A4E5DC" w14:textId="77777777" w:rsidR="00824C32" w:rsidRPr="007577BC" w:rsidRDefault="00824C32" w:rsidP="009E2E02">
      <w:pPr>
        <w:spacing w:line="360" w:lineRule="auto"/>
        <w:jc w:val="both"/>
        <w:rPr>
          <w:rFonts w:ascii="Times New Roman" w:eastAsia="仿宋" w:hAnsi="Times New Roman" w:cs="Times New Roman"/>
          <w:b/>
          <w:bCs/>
          <w:sz w:val="24"/>
        </w:rPr>
      </w:pPr>
    </w:p>
    <w:p w14:paraId="5E958250" w14:textId="77777777" w:rsidR="007577BC" w:rsidRDefault="007577BC" w:rsidP="00142C01">
      <w:pPr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5C4E406C" wp14:editId="33CFF3F3">
            <wp:extent cx="2563368" cy="2215896"/>
            <wp:effectExtent l="0" t="0" r="8890" b="0"/>
            <wp:docPr id="148796428" name="图片 2" descr="表格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796428" name="图片 2" descr="表格&#10;&#10;AI 生成的内容可能不正确。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3368" cy="2215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4CC31C" w14:textId="63C3B7DB" w:rsidR="00723F71" w:rsidRDefault="00723F71">
      <w:pPr>
        <w:widowControl/>
        <w:rPr>
          <w:rFonts w:ascii="Times New Roman" w:eastAsia="仿宋" w:hAnsi="Times New Roman" w:cs="Times New Roman"/>
          <w:b/>
          <w:bCs/>
          <w:sz w:val="24"/>
        </w:rPr>
      </w:pPr>
    </w:p>
    <w:p w14:paraId="6FC6019F" w14:textId="7BC4931D" w:rsidR="007577BC" w:rsidRPr="00142C01" w:rsidRDefault="007577BC" w:rsidP="009E2E02">
      <w:pPr>
        <w:spacing w:line="360" w:lineRule="auto"/>
        <w:jc w:val="both"/>
        <w:rPr>
          <w:rFonts w:ascii="Times New Roman" w:eastAsia="仿宋" w:hAnsi="Times New Roman" w:cs="Times New Roman"/>
          <w:bCs/>
          <w:sz w:val="24"/>
        </w:rPr>
      </w:pPr>
      <w:r w:rsidRPr="00723F71">
        <w:rPr>
          <w:rFonts w:ascii="Times New Roman" w:eastAsia="仿宋" w:hAnsi="Times New Roman" w:cs="Times New Roman"/>
          <w:b/>
          <w:bCs/>
          <w:sz w:val="24"/>
        </w:rPr>
        <w:t>Figure S2</w:t>
      </w:r>
      <w:r w:rsidRPr="00142C01">
        <w:rPr>
          <w:rFonts w:ascii="Times New Roman" w:eastAsia="仿宋" w:hAnsi="Times New Roman" w:cs="Times New Roman"/>
          <w:bCs/>
          <w:sz w:val="24"/>
        </w:rPr>
        <w:t xml:space="preserve"> SDS-PAGE analysis of the cleavage of N-Rluc-Ub-Ub-C-Rluc by OTULIN treated with Lumacaftor at concentrations of 500, 250 and 125 μM.</w:t>
      </w:r>
    </w:p>
    <w:p w14:paraId="500520BE" w14:textId="17BD315A" w:rsidR="00723F71" w:rsidRDefault="00723F71">
      <w:pPr>
        <w:widowControl/>
        <w:rPr>
          <w:rFonts w:hint="eastAsia"/>
        </w:rPr>
      </w:pPr>
      <w:r>
        <w:br w:type="page"/>
      </w:r>
    </w:p>
    <w:p w14:paraId="501AF621" w14:textId="77777777" w:rsidR="007577BC" w:rsidRPr="007577BC" w:rsidRDefault="007577BC" w:rsidP="009E2E02">
      <w:pPr>
        <w:jc w:val="both"/>
        <w:rPr>
          <w:rFonts w:hint="eastAsia"/>
        </w:rPr>
      </w:pPr>
    </w:p>
    <w:p w14:paraId="5F17B3EC" w14:textId="7C3028AD" w:rsidR="008F1587" w:rsidRDefault="007577BC" w:rsidP="009E2E02">
      <w:pPr>
        <w:jc w:val="both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17D75ECD" wp14:editId="6386574C">
            <wp:extent cx="5274310" cy="3992880"/>
            <wp:effectExtent l="0" t="0" r="2540" b="7620"/>
            <wp:docPr id="107771333" name="图片 3" descr="图表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771333" name="图片 3" descr="图表&#10;&#10;AI 生成的内容可能不正确。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9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15A14A" w14:textId="37ADCCE6" w:rsidR="007577BC" w:rsidRDefault="007577BC" w:rsidP="009E2E02">
      <w:pPr>
        <w:jc w:val="both"/>
        <w:rPr>
          <w:rFonts w:ascii="Times New Roman" w:eastAsia="仿宋" w:hAnsi="Times New Roman" w:cs="Times New Roman"/>
          <w:bCs/>
          <w:sz w:val="24"/>
        </w:rPr>
      </w:pPr>
      <w:r w:rsidRPr="00723F71">
        <w:rPr>
          <w:rFonts w:ascii="Times New Roman" w:eastAsia="仿宋" w:hAnsi="Times New Roman" w:cs="Times New Roman"/>
          <w:b/>
          <w:bCs/>
          <w:sz w:val="24"/>
        </w:rPr>
        <w:t>Figure S3</w:t>
      </w:r>
      <w:r w:rsidRPr="00142C01">
        <w:rPr>
          <w:rFonts w:ascii="Times New Roman" w:eastAsia="仿宋" w:hAnsi="Times New Roman" w:cs="Times New Roman"/>
          <w:bCs/>
          <w:sz w:val="24"/>
        </w:rPr>
        <w:t xml:space="preserve"> The effect of TritonX-100 on the luminance signal. Increased concentrations of TritonX-100 was added into the in vitro M1-DUB assay at room temperature. Experimental conditions were the same as </w:t>
      </w:r>
      <w:r w:rsidRPr="00723F71">
        <w:rPr>
          <w:rFonts w:ascii="Times New Roman" w:eastAsia="仿宋" w:hAnsi="Times New Roman" w:cs="Times New Roman"/>
          <w:b/>
          <w:bCs/>
          <w:sz w:val="24"/>
        </w:rPr>
        <w:t>Figure 2B</w:t>
      </w:r>
      <w:r w:rsidRPr="00142C01">
        <w:rPr>
          <w:rFonts w:ascii="Times New Roman" w:eastAsia="仿宋" w:hAnsi="Times New Roman" w:cs="Times New Roman"/>
          <w:bCs/>
          <w:sz w:val="24"/>
        </w:rPr>
        <w:t>.</w:t>
      </w:r>
    </w:p>
    <w:p w14:paraId="219A5AD0" w14:textId="08053AD7" w:rsidR="00723F71" w:rsidRDefault="00723F71">
      <w:pPr>
        <w:widowControl/>
        <w:rPr>
          <w:rFonts w:ascii="Times New Roman" w:eastAsia="仿宋" w:hAnsi="Times New Roman" w:cs="Times New Roman"/>
          <w:bCs/>
          <w:sz w:val="24"/>
        </w:rPr>
      </w:pPr>
      <w:r>
        <w:rPr>
          <w:rFonts w:ascii="Times New Roman" w:eastAsia="仿宋" w:hAnsi="Times New Roman" w:cs="Times New Roman"/>
          <w:bCs/>
          <w:sz w:val="24"/>
        </w:rPr>
        <w:br w:type="page"/>
      </w:r>
    </w:p>
    <w:p w14:paraId="4BAF057C" w14:textId="77777777" w:rsidR="00723F71" w:rsidRPr="00142C01" w:rsidRDefault="00723F71" w:rsidP="009E2E02">
      <w:pPr>
        <w:jc w:val="both"/>
        <w:rPr>
          <w:rFonts w:ascii="Times New Roman" w:eastAsia="仿宋" w:hAnsi="Times New Roman" w:cs="Times New Roman"/>
          <w:bCs/>
          <w:sz w:val="24"/>
        </w:rPr>
      </w:pPr>
    </w:p>
    <w:p w14:paraId="1679AC80" w14:textId="026391DE" w:rsidR="009E2E02" w:rsidRDefault="009E2E02" w:rsidP="00142C01">
      <w:pPr>
        <w:jc w:val="center"/>
        <w:rPr>
          <w:rFonts w:ascii="Times New Roman" w:eastAsia="仿宋" w:hAnsi="Times New Roman" w:cs="Times New Roman"/>
          <w:b/>
          <w:bCs/>
          <w:sz w:val="24"/>
        </w:rPr>
      </w:pPr>
      <w:r>
        <w:rPr>
          <w:rFonts w:ascii="Times New Roman" w:eastAsia="仿宋" w:hAnsi="Times New Roman" w:cs="Times New Roman"/>
          <w:b/>
          <w:bCs/>
          <w:noProof/>
          <w:sz w:val="24"/>
        </w:rPr>
        <w:drawing>
          <wp:inline distT="0" distB="0" distL="0" distR="0" wp14:anchorId="40DF9A56" wp14:editId="1F53FCF2">
            <wp:extent cx="4746957" cy="3008425"/>
            <wp:effectExtent l="0" t="0" r="3175" b="1905"/>
            <wp:docPr id="187215943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2159439" name="图片 1872159439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52327" cy="3011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B37AC6" w14:textId="1ABBFCCA" w:rsidR="009E2E02" w:rsidRPr="007577BC" w:rsidRDefault="009E2E02" w:rsidP="009E2E02">
      <w:pPr>
        <w:jc w:val="both"/>
        <w:rPr>
          <w:rFonts w:ascii="Times New Roman" w:eastAsia="仿宋" w:hAnsi="Times New Roman" w:cs="Times New Roman"/>
          <w:b/>
          <w:bCs/>
          <w:sz w:val="24"/>
        </w:rPr>
      </w:pPr>
      <w:r w:rsidRPr="007577BC">
        <w:rPr>
          <w:rFonts w:ascii="Times New Roman" w:eastAsia="仿宋" w:hAnsi="Times New Roman" w:cs="Times New Roman"/>
          <w:b/>
          <w:bCs/>
          <w:sz w:val="24"/>
        </w:rPr>
        <w:t>Figure S</w:t>
      </w:r>
      <w:r>
        <w:rPr>
          <w:rFonts w:ascii="Times New Roman" w:eastAsia="仿宋" w:hAnsi="Times New Roman" w:cs="Times New Roman" w:hint="eastAsia"/>
          <w:b/>
          <w:bCs/>
          <w:sz w:val="24"/>
        </w:rPr>
        <w:t xml:space="preserve">4 </w:t>
      </w:r>
      <w:r w:rsidRPr="009E2E02">
        <w:rPr>
          <w:rFonts w:ascii="Times New Roman" w:eastAsia="仿宋" w:hAnsi="Times New Roman" w:cs="Times New Roman" w:hint="eastAsia"/>
          <w:b/>
          <w:bCs/>
          <w:sz w:val="24"/>
        </w:rPr>
        <w:t>HTS</w:t>
      </w:r>
      <w:r w:rsidR="00082CF6">
        <w:rPr>
          <w:rFonts w:ascii="Times New Roman" w:eastAsia="仿宋" w:hAnsi="Times New Roman" w:cs="Times New Roman"/>
          <w:b/>
          <w:bCs/>
          <w:sz w:val="24"/>
        </w:rPr>
        <w:t xml:space="preserve"> plate</w:t>
      </w:r>
      <w:r w:rsidRPr="009E2E02">
        <w:rPr>
          <w:rFonts w:ascii="Times New Roman" w:eastAsia="仿宋" w:hAnsi="Times New Roman" w:cs="Times New Roman" w:hint="eastAsia"/>
          <w:b/>
          <w:bCs/>
          <w:sz w:val="24"/>
        </w:rPr>
        <w:t>-layout</w:t>
      </w:r>
    </w:p>
    <w:sectPr w:rsidR="009E2E02" w:rsidRPr="007577BC" w:rsidSect="00932FD2">
      <w:pgSz w:w="11906" w:h="16838"/>
      <w:pgMar w:top="1440" w:right="1800" w:bottom="1440" w:left="1800" w:header="851" w:footer="992" w:gutter="0"/>
      <w:lnNumType w:countBy="1" w:restart="continuous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29498" w14:textId="77777777" w:rsidR="00202F31" w:rsidRDefault="00202F31" w:rsidP="007577BC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754DB24" w14:textId="77777777" w:rsidR="00202F31" w:rsidRDefault="00202F31" w:rsidP="007577BC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Microsoft Ya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E7D8F" w14:textId="77777777" w:rsidR="00202F31" w:rsidRDefault="00202F31" w:rsidP="007577BC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0B06CE0B" w14:textId="77777777" w:rsidR="00202F31" w:rsidRDefault="00202F31" w:rsidP="007577BC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DD51F9"/>
    <w:multiLevelType w:val="hybridMultilevel"/>
    <w:tmpl w:val="BDC265DE"/>
    <w:lvl w:ilvl="0" w:tplc="468E01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8573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B7B"/>
    <w:rsid w:val="00020C9D"/>
    <w:rsid w:val="00082CF6"/>
    <w:rsid w:val="00142C01"/>
    <w:rsid w:val="00147275"/>
    <w:rsid w:val="00155152"/>
    <w:rsid w:val="001D3F34"/>
    <w:rsid w:val="001F0ABD"/>
    <w:rsid w:val="001F6F0D"/>
    <w:rsid w:val="00202F31"/>
    <w:rsid w:val="002207ED"/>
    <w:rsid w:val="00335F59"/>
    <w:rsid w:val="0051642C"/>
    <w:rsid w:val="00576F60"/>
    <w:rsid w:val="005D5B7B"/>
    <w:rsid w:val="00723F71"/>
    <w:rsid w:val="007577BC"/>
    <w:rsid w:val="007C1954"/>
    <w:rsid w:val="007E781D"/>
    <w:rsid w:val="0080136D"/>
    <w:rsid w:val="00824C32"/>
    <w:rsid w:val="008A096A"/>
    <w:rsid w:val="008F1587"/>
    <w:rsid w:val="00932FD2"/>
    <w:rsid w:val="0096134F"/>
    <w:rsid w:val="0096339C"/>
    <w:rsid w:val="009C1B40"/>
    <w:rsid w:val="009E2E02"/>
    <w:rsid w:val="00AB7E3A"/>
    <w:rsid w:val="00AF29FB"/>
    <w:rsid w:val="00B1202B"/>
    <w:rsid w:val="00B4223E"/>
    <w:rsid w:val="00BA75BF"/>
    <w:rsid w:val="00CD4D0B"/>
    <w:rsid w:val="00D60B40"/>
    <w:rsid w:val="00DB6A22"/>
    <w:rsid w:val="00DC4617"/>
    <w:rsid w:val="00E33A6F"/>
    <w:rsid w:val="00F90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C9AED9"/>
  <w15:chartTrackingRefBased/>
  <w15:docId w15:val="{2C2A71F7-0C38-44F0-85F8-71190BB2C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D5B7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5B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5B7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5B7B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5B7B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5B7B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5B7B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5B7B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5B7B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D5B7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D5B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D5B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D5B7B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D5B7B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5D5B7B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D5B7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D5B7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D5B7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D5B7B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D5B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D5B7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D5B7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D5B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D5B7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D5B7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D5B7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D5B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D5B7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D5B7B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7577BC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7577BC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7577B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7577BC"/>
    <w:rPr>
      <w:sz w:val="18"/>
      <w:szCs w:val="18"/>
    </w:rPr>
  </w:style>
  <w:style w:type="character" w:styleId="af2">
    <w:name w:val="Hyperlink"/>
    <w:rsid w:val="002207ED"/>
    <w:rPr>
      <w:color w:val="0000FF"/>
      <w:u w:val="single"/>
    </w:rPr>
  </w:style>
  <w:style w:type="character" w:styleId="af3">
    <w:name w:val="Unresolved Mention"/>
    <w:basedOn w:val="a0"/>
    <w:uiPriority w:val="99"/>
    <w:semiHidden/>
    <w:unhideWhenUsed/>
    <w:rsid w:val="002207ED"/>
    <w:rPr>
      <w:color w:val="605E5C"/>
      <w:shd w:val="clear" w:color="auto" w:fill="E1DFDD"/>
    </w:rPr>
  </w:style>
  <w:style w:type="paragraph" w:styleId="af4">
    <w:name w:val="Revision"/>
    <w:hidden/>
    <w:uiPriority w:val="99"/>
    <w:semiHidden/>
    <w:rsid w:val="007C1954"/>
    <w:pPr>
      <w:spacing w:after="0" w:line="240" w:lineRule="auto"/>
    </w:pPr>
  </w:style>
  <w:style w:type="character" w:styleId="af5">
    <w:name w:val="line number"/>
    <w:basedOn w:val="a0"/>
    <w:uiPriority w:val="99"/>
    <w:semiHidden/>
    <w:unhideWhenUsed/>
    <w:rsid w:val="00932FD2"/>
  </w:style>
  <w:style w:type="paragraph" w:styleId="af6">
    <w:name w:val="Balloon Text"/>
    <w:basedOn w:val="a"/>
    <w:link w:val="af7"/>
    <w:uiPriority w:val="99"/>
    <w:semiHidden/>
    <w:unhideWhenUsed/>
    <w:rsid w:val="00576F60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af7">
    <w:name w:val="批注框文本 字符"/>
    <w:basedOn w:val="a0"/>
    <w:link w:val="af6"/>
    <w:uiPriority w:val="99"/>
    <w:semiHidden/>
    <w:rsid w:val="00576F6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huang.hao@pku.edu.c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400</Words>
  <Characters>2496</Characters>
  <Application>Microsoft Office Word</Application>
  <DocSecurity>0</DocSecurity>
  <Lines>64</Lines>
  <Paragraphs>28</Paragraphs>
  <ScaleCrop>false</ScaleCrop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yuxin zheng</dc:creator>
  <cp:keywords/>
  <dc:description/>
  <cp:lastModifiedBy>yuxin zheng</cp:lastModifiedBy>
  <cp:revision>16</cp:revision>
  <dcterms:created xsi:type="dcterms:W3CDTF">2026-03-22T12:55:00Z</dcterms:created>
  <dcterms:modified xsi:type="dcterms:W3CDTF">2026-03-22T14:58:00Z</dcterms:modified>
</cp:coreProperties>
</file>